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DD2" w:rsidRDefault="008D0DD2" w:rsidP="008D0DD2">
      <w:pPr>
        <w:rPr>
          <w:b/>
        </w:rPr>
      </w:pPr>
      <w:bookmarkStart w:id="0" w:name="_GoBack"/>
      <w:r w:rsidRPr="008D0DD2">
        <w:rPr>
          <w:b/>
        </w:rPr>
        <w:t>Экстремистская деятельность (экстремизм) это:</w:t>
      </w:r>
    </w:p>
    <w:bookmarkEnd w:id="0"/>
    <w:p w:rsidR="008D0DD2" w:rsidRPr="008D0DD2" w:rsidRDefault="008D0DD2" w:rsidP="008D0DD2">
      <w:pPr>
        <w:rPr>
          <w:b/>
        </w:rPr>
      </w:pPr>
    </w:p>
    <w:p w:rsidR="008D0DD2" w:rsidRPr="008D0DD2" w:rsidRDefault="008D0DD2" w:rsidP="008D0DD2">
      <w:pPr>
        <w:ind w:firstLine="709"/>
      </w:pPr>
      <w:r>
        <w:t xml:space="preserve">- </w:t>
      </w:r>
      <w:r w:rsidRPr="008D0DD2">
        <w:t>насильственное изменение основ конституционного строя и (или) нарушение территориальной целостности Российской Федерации (в том числе отчуждение части территории Российской Федерации), за исключением делимитации, демаркации, редемаркации Государственной границы Российской Федерации с сопредельными государствами;</w:t>
      </w:r>
    </w:p>
    <w:p w:rsidR="008D0DD2" w:rsidRPr="008D0DD2" w:rsidRDefault="008D0DD2" w:rsidP="008D0DD2">
      <w:pPr>
        <w:ind w:firstLine="709"/>
      </w:pPr>
      <w:r>
        <w:t xml:space="preserve">- </w:t>
      </w:r>
      <w:r w:rsidRPr="008D0DD2">
        <w:t>публичное оправдание терроризма и иная террористическая деятельность;</w:t>
      </w:r>
    </w:p>
    <w:p w:rsidR="008D0DD2" w:rsidRPr="008D0DD2" w:rsidRDefault="008D0DD2" w:rsidP="008D0DD2">
      <w:pPr>
        <w:ind w:firstLine="709"/>
      </w:pPr>
      <w:r>
        <w:t xml:space="preserve">- </w:t>
      </w:r>
      <w:r w:rsidRPr="008D0DD2">
        <w:t>возбуждение социальной, расовой, национальной или религиозной розни;</w:t>
      </w:r>
    </w:p>
    <w:p w:rsidR="008D0DD2" w:rsidRPr="008D0DD2" w:rsidRDefault="008D0DD2" w:rsidP="008D0DD2">
      <w:pPr>
        <w:ind w:firstLine="709"/>
      </w:pPr>
      <w:r>
        <w:t xml:space="preserve">- </w:t>
      </w:r>
      <w:r w:rsidRPr="008D0DD2">
        <w:t xml:space="preserve">пропаганда исключительности, превосходства либо неполноценности человека по признаку его социальной, расовой, национальной, религиозной или языковой </w:t>
      </w:r>
      <w:proofErr w:type="gramStart"/>
      <w:r w:rsidRPr="008D0DD2">
        <w:t>принадлежности</w:t>
      </w:r>
      <w:proofErr w:type="gramEnd"/>
      <w:r w:rsidRPr="008D0DD2">
        <w:t xml:space="preserve"> или отношения к религии;</w:t>
      </w:r>
    </w:p>
    <w:p w:rsidR="008D0DD2" w:rsidRPr="008D0DD2" w:rsidRDefault="008D0DD2" w:rsidP="008D0DD2">
      <w:pPr>
        <w:ind w:firstLine="709"/>
      </w:pPr>
      <w:r>
        <w:t xml:space="preserve">- </w:t>
      </w:r>
      <w:r w:rsidRPr="008D0DD2">
        <w:t xml:space="preserve">нарушение прав, свобод и законных интересов человека и гражданина в зависимости от его социальной, расовой, национальной, религиозной или языковой </w:t>
      </w:r>
      <w:proofErr w:type="gramStart"/>
      <w:r w:rsidRPr="008D0DD2">
        <w:t>принадлежности</w:t>
      </w:r>
      <w:proofErr w:type="gramEnd"/>
      <w:r w:rsidRPr="008D0DD2">
        <w:t xml:space="preserve"> или отношения к религии;</w:t>
      </w:r>
    </w:p>
    <w:p w:rsidR="008D0DD2" w:rsidRPr="008D0DD2" w:rsidRDefault="008D0DD2" w:rsidP="008D0DD2">
      <w:pPr>
        <w:ind w:firstLine="709"/>
      </w:pPr>
      <w:r>
        <w:t xml:space="preserve">- </w:t>
      </w:r>
      <w:r w:rsidRPr="008D0DD2">
        <w:t>воспрепятствование осуществлению гражданами их избирательных прав и права на участие в референдуме или нарушение тайны голосования, соединенные с насилием либо угрозой его применения;</w:t>
      </w:r>
    </w:p>
    <w:p w:rsidR="008D0DD2" w:rsidRPr="008D0DD2" w:rsidRDefault="008D0DD2" w:rsidP="008D0DD2">
      <w:pPr>
        <w:ind w:firstLine="709"/>
      </w:pPr>
      <w:r>
        <w:t xml:space="preserve">- </w:t>
      </w:r>
      <w:r w:rsidRPr="008D0DD2">
        <w:t>воспрепятствование законной деятельности государственных органов, органов местного самоуправления, избирательных комиссий, общественных и религиозных объединений или иных организаций, соединенное с насилием либо угрозой его применения;</w:t>
      </w:r>
    </w:p>
    <w:p w:rsidR="008D0DD2" w:rsidRPr="008D0DD2" w:rsidRDefault="008D0DD2" w:rsidP="008D0DD2">
      <w:pPr>
        <w:ind w:firstLine="709"/>
      </w:pPr>
      <w:r>
        <w:t xml:space="preserve">- </w:t>
      </w:r>
      <w:r w:rsidRPr="008D0DD2">
        <w:t>совершение преступлений по мотивам, указанным в </w:t>
      </w:r>
      <w:hyperlink r:id="rId4" w:anchor="block_63015" w:tgtFrame="_blank" w:history="1">
        <w:r w:rsidRPr="008D0DD2">
          <w:rPr>
            <w:rStyle w:val="a5"/>
          </w:rPr>
          <w:t>пункте "е" части первой статьи 63</w:t>
        </w:r>
      </w:hyperlink>
      <w:r>
        <w:t xml:space="preserve"> </w:t>
      </w:r>
      <w:r w:rsidRPr="008D0DD2">
        <w:t>Уголовного кодекса Российской Федерации;</w:t>
      </w:r>
    </w:p>
    <w:p w:rsidR="008D0DD2" w:rsidRPr="008D0DD2" w:rsidRDefault="008D0DD2" w:rsidP="008D0DD2">
      <w:pPr>
        <w:ind w:firstLine="709"/>
      </w:pPr>
      <w:r>
        <w:t xml:space="preserve">- </w:t>
      </w:r>
      <w:r w:rsidRPr="008D0DD2">
        <w:t>использование нацистской атрибутики или символики, либо атрибутики или символики, сходных с нацистской атрибутикой или символикой до степени смешения, либо атрибутики или символики экстремистских организаций, за исключением случаев использования нацистской атрибутики или символики, либо атрибутики или символики, сходных с нацистской атрибутикой или символикой до степени смешения, либо атрибутики или символики экстремистских организаций, при которых формируется негативное отношение к идеологии нацизма и экстремизма и отсутствуют признаки пропаганды или оправдания нацистской и экстремистской идеологии;</w:t>
      </w:r>
    </w:p>
    <w:p w:rsidR="008D0DD2" w:rsidRPr="008D0DD2" w:rsidRDefault="008D0DD2" w:rsidP="008D0DD2">
      <w:pPr>
        <w:ind w:firstLine="709"/>
      </w:pPr>
      <w:r>
        <w:t xml:space="preserve">- </w:t>
      </w:r>
      <w:r w:rsidRPr="008D0DD2">
        <w:t>публичные призывы к осуществлению указанных деяний либо массовое распространение заведомо экстремистских материалов, а равно их изготовление или хранение в целях массового распространения;</w:t>
      </w:r>
    </w:p>
    <w:p w:rsidR="008D0DD2" w:rsidRPr="008D0DD2" w:rsidRDefault="008D0DD2" w:rsidP="008D0DD2">
      <w:pPr>
        <w:ind w:firstLine="709"/>
      </w:pPr>
      <w:r>
        <w:t xml:space="preserve">- </w:t>
      </w:r>
      <w:r w:rsidRPr="008D0DD2">
        <w:t>публичное заведомо ложное обвинение лица, замещающего государственную должность Российской Федерации или государственную должность субъекта Российской Федерации, в совершении им в период исполнения своих должностных обязанностей деяний, указанных в настоящей статье и являющихся преступлением;</w:t>
      </w:r>
    </w:p>
    <w:p w:rsidR="008D0DD2" w:rsidRPr="008D0DD2" w:rsidRDefault="008D0DD2" w:rsidP="008D0DD2">
      <w:pPr>
        <w:ind w:firstLine="709"/>
      </w:pPr>
      <w:r>
        <w:t xml:space="preserve">- </w:t>
      </w:r>
      <w:r w:rsidRPr="008D0DD2">
        <w:t>организация и подготовка указанных деяний, а также подстрекательство к их осуществлению;</w:t>
      </w:r>
    </w:p>
    <w:p w:rsidR="008D0DD2" w:rsidRDefault="008D0DD2" w:rsidP="008D0DD2">
      <w:pPr>
        <w:ind w:firstLine="709"/>
      </w:pPr>
      <w:r>
        <w:t xml:space="preserve">- </w:t>
      </w:r>
      <w:r w:rsidRPr="008D0DD2">
        <w:t>финансирование указанных деяний либо иное содействие в их организации, подготовке и осуществлении, в том числе путем предоставления учебной, полиграфической и материально-технической базы, телефонной и иных видов связи или оказания информационных услуг.</w:t>
      </w:r>
    </w:p>
    <w:p w:rsidR="008D0DD2" w:rsidRPr="008D0DD2" w:rsidRDefault="008D0DD2" w:rsidP="008D0DD2">
      <w:pPr>
        <w:ind w:firstLine="709"/>
      </w:pPr>
    </w:p>
    <w:p w:rsidR="007438B5" w:rsidRPr="008D0DD2" w:rsidRDefault="008D0DD2" w:rsidP="008D0DD2">
      <w:pPr>
        <w:ind w:firstLine="709"/>
      </w:pPr>
      <w:r w:rsidRPr="008D0DD2">
        <w:drawing>
          <wp:inline distT="0" distB="0" distL="0" distR="0">
            <wp:extent cx="152400" cy="152400"/>
            <wp:effectExtent l="0" t="0" r="0" b="0"/>
            <wp:docPr id="1" name="Рисунок 1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❗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0DD2">
        <w:rPr>
          <w:b/>
        </w:rPr>
        <w:t xml:space="preserve">Рекомендуем быть бдительными и осмотрительными, в социальных сетях не размещать материалы, способные возбудить ненависть либо вражду по отношению к </w:t>
      </w:r>
      <w:r w:rsidRPr="008D0DD2">
        <w:rPr>
          <w:b/>
        </w:rPr>
        <w:lastRenderedPageBreak/>
        <w:t>другим людям, а также не оставлять комментариев, оправдывающих действия экстремистов.</w:t>
      </w:r>
    </w:p>
    <w:sectPr w:rsidR="007438B5" w:rsidRPr="008D0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DD2"/>
    <w:rsid w:val="007438B5"/>
    <w:rsid w:val="008D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B8A3C"/>
  <w15:chartTrackingRefBased/>
  <w15:docId w15:val="{7B0AFB6F-440D-4EF1-A3B6-3EC732EB5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0DD2"/>
    <w:pPr>
      <w:spacing w:before="100" w:beforeAutospacing="1" w:after="100" w:afterAutospacing="1" w:line="240" w:lineRule="auto"/>
      <w:jc w:val="left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8D0DD2"/>
    <w:rPr>
      <w:b/>
      <w:bCs/>
    </w:rPr>
  </w:style>
  <w:style w:type="character" w:styleId="a5">
    <w:name w:val="Hyperlink"/>
    <w:basedOn w:val="a0"/>
    <w:uiPriority w:val="99"/>
    <w:unhideWhenUsed/>
    <w:rsid w:val="008D0D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base.garant.ru/10108000/e4cb1d749a5d7ca9aa116ad3480950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481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2025-03-24T01:40:00Z</dcterms:created>
  <dcterms:modified xsi:type="dcterms:W3CDTF">2025-03-24T01:43:00Z</dcterms:modified>
</cp:coreProperties>
</file>